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094F" w14:textId="1A013AA3" w:rsidR="00394DD0" w:rsidRPr="00E66F71" w:rsidRDefault="00394DD0" w:rsidP="00394DD0">
      <w:pPr>
        <w:pStyle w:val="Header"/>
        <w:jc w:val="center"/>
        <w:rPr>
          <w:rFonts w:asciiTheme="minorHAnsi" w:hAnsiTheme="minorHAnsi" w:cstheme="minorHAnsi"/>
          <w:b/>
          <w:color w:val="3933AB"/>
          <w:sz w:val="22"/>
          <w:szCs w:val="22"/>
        </w:rPr>
      </w:pPr>
      <w:r w:rsidRPr="00E66F7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4896EA8" wp14:editId="68C8A8B4">
            <wp:extent cx="1485900" cy="1552575"/>
            <wp:effectExtent l="0" t="0" r="0" b="9525"/>
            <wp:docPr id="156039220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9220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94DD0" w:rsidRPr="00E66F71" w14:paraId="056E44B0" w14:textId="77777777" w:rsidTr="001729E5">
        <w:trPr>
          <w:trHeight w:val="39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6DCF34B" w14:textId="77777777" w:rsidR="00394DD0" w:rsidRPr="00E66F71" w:rsidRDefault="00394DD0" w:rsidP="001729E5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JOB DESCRIPTION</w:t>
            </w:r>
          </w:p>
        </w:tc>
      </w:tr>
    </w:tbl>
    <w:p w14:paraId="724DCF81" w14:textId="77777777" w:rsidR="00394DD0" w:rsidRPr="00E66F71" w:rsidRDefault="00394DD0" w:rsidP="00394DD0">
      <w:pPr>
        <w:pStyle w:val="Header"/>
        <w:rPr>
          <w:rFonts w:asciiTheme="minorHAnsi" w:hAnsiTheme="minorHAnsi" w:cstheme="minorHAnsi"/>
          <w:b/>
          <w:color w:val="3933AB"/>
          <w:sz w:val="22"/>
          <w:szCs w:val="22"/>
        </w:rPr>
      </w:pP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716"/>
        <w:gridCol w:w="2193"/>
        <w:gridCol w:w="2729"/>
      </w:tblGrid>
      <w:tr w:rsidR="00394DD0" w:rsidRPr="00E66F71" w14:paraId="60EA0D71" w14:textId="77777777" w:rsidTr="001729E5">
        <w:trPr>
          <w:trHeight w:val="391"/>
        </w:trPr>
        <w:tc>
          <w:tcPr>
            <w:tcW w:w="9570" w:type="dxa"/>
            <w:gridSpan w:val="4"/>
            <w:shd w:val="clear" w:color="auto" w:fill="0070C0"/>
            <w:vAlign w:val="center"/>
          </w:tcPr>
          <w:p w14:paraId="2E1E7137" w14:textId="77777777" w:rsidR="00394DD0" w:rsidRPr="00E66F71" w:rsidRDefault="00394DD0" w:rsidP="001729E5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Section 1:  General Information</w:t>
            </w:r>
          </w:p>
        </w:tc>
      </w:tr>
      <w:tr w:rsidR="00394DD0" w:rsidRPr="00E66F71" w14:paraId="2544B89C" w14:textId="77777777" w:rsidTr="001729E5">
        <w:trPr>
          <w:trHeight w:val="391"/>
        </w:trPr>
        <w:tc>
          <w:tcPr>
            <w:tcW w:w="1932" w:type="dxa"/>
            <w:shd w:val="clear" w:color="auto" w:fill="D0CECE"/>
            <w:vAlign w:val="center"/>
          </w:tcPr>
          <w:p w14:paraId="0E128650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7B771DE" w14:textId="0FC503DB" w:rsidR="00394DD0" w:rsidRPr="00E66F71" w:rsidRDefault="00EE25B1" w:rsidP="001729E5">
            <w:pPr>
              <w:pStyle w:val="Header"/>
              <w:tabs>
                <w:tab w:val="clear" w:pos="4153"/>
                <w:tab w:val="clear" w:pos="8306"/>
              </w:tabs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Senior Camp</w:t>
            </w:r>
            <w:r w:rsidR="00D161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5C7A">
              <w:rPr>
                <w:rFonts w:asciiTheme="minorHAnsi" w:hAnsiTheme="minorHAnsi" w:cstheme="minorHAnsi"/>
                <w:sz w:val="22"/>
                <w:szCs w:val="22"/>
              </w:rPr>
              <w:t>Instructor</w:t>
            </w:r>
          </w:p>
        </w:tc>
        <w:tc>
          <w:tcPr>
            <w:tcW w:w="2193" w:type="dxa"/>
            <w:shd w:val="clear" w:color="auto" w:fill="D0CECE"/>
            <w:vAlign w:val="center"/>
          </w:tcPr>
          <w:p w14:paraId="53984470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Section/Department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3866105" w14:textId="68D9CFF6" w:rsidR="00394DD0" w:rsidRPr="00E66F71" w:rsidRDefault="00AE4200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Day Camps</w:t>
            </w:r>
          </w:p>
        </w:tc>
      </w:tr>
      <w:tr w:rsidR="00394DD0" w:rsidRPr="00E66F71" w14:paraId="11BB4135" w14:textId="77777777" w:rsidTr="001729E5">
        <w:trPr>
          <w:trHeight w:val="394"/>
        </w:trPr>
        <w:tc>
          <w:tcPr>
            <w:tcW w:w="1932" w:type="dxa"/>
            <w:shd w:val="clear" w:color="auto" w:fill="D0CECE"/>
            <w:vAlign w:val="center"/>
          </w:tcPr>
          <w:p w14:paraId="586B1090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 To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E6740A0" w14:textId="662DC61B" w:rsidR="00394DD0" w:rsidRPr="00E66F71" w:rsidRDefault="00E25C7A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Camp Manager</w:t>
            </w:r>
          </w:p>
        </w:tc>
        <w:tc>
          <w:tcPr>
            <w:tcW w:w="2193" w:type="dxa"/>
            <w:shd w:val="clear" w:color="auto" w:fill="D0CECE"/>
            <w:vAlign w:val="center"/>
          </w:tcPr>
          <w:p w14:paraId="7A270B92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Review</w:t>
            </w:r>
          </w:p>
        </w:tc>
        <w:tc>
          <w:tcPr>
            <w:tcW w:w="2729" w:type="dxa"/>
            <w:shd w:val="clear" w:color="auto" w:fill="FFFFFF"/>
            <w:vAlign w:val="center"/>
          </w:tcPr>
          <w:p w14:paraId="46F3CAE3" w14:textId="7026252E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94DD0" w:rsidRPr="00E66F71" w14:paraId="32BEE818" w14:textId="77777777" w:rsidTr="001729E5">
        <w:trPr>
          <w:trHeight w:val="394"/>
        </w:trPr>
        <w:tc>
          <w:tcPr>
            <w:tcW w:w="1932" w:type="dxa"/>
            <w:shd w:val="clear" w:color="auto" w:fill="D0CECE"/>
            <w:vAlign w:val="center"/>
          </w:tcPr>
          <w:p w14:paraId="57C14074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Location/Site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2BD296CE" w14:textId="0EC47120" w:rsidR="00394DD0" w:rsidRPr="00E66F71" w:rsidRDefault="006E7F22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Saint Felix School</w:t>
            </w:r>
          </w:p>
        </w:tc>
        <w:tc>
          <w:tcPr>
            <w:tcW w:w="2193" w:type="dxa"/>
            <w:shd w:val="clear" w:color="auto" w:fill="D0CECE"/>
            <w:vAlign w:val="center"/>
          </w:tcPr>
          <w:p w14:paraId="48F02F8E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Employment Status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5D48CE" w14:textId="64C73804" w:rsidR="00394DD0" w:rsidRPr="00E66F71" w:rsidRDefault="00366225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Zero Hours</w:t>
            </w:r>
            <w:r w:rsidR="00F702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between 40 – </w:t>
            </w:r>
            <w:r w:rsidR="00E25C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  <w:r w:rsidR="00F702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hours </w:t>
            </w:r>
            <w:r w:rsidR="00E841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 week anticipated</w:t>
            </w:r>
          </w:p>
        </w:tc>
      </w:tr>
    </w:tbl>
    <w:p w14:paraId="60DAB1B7" w14:textId="77777777" w:rsidR="00394DD0" w:rsidRPr="00E66F71" w:rsidRDefault="00394DD0" w:rsidP="00394DD0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7548"/>
      </w:tblGrid>
      <w:tr w:rsidR="00394DD0" w:rsidRPr="00E66F71" w14:paraId="0488CB0F" w14:textId="77777777" w:rsidTr="001729E5">
        <w:trPr>
          <w:trHeight w:val="371"/>
        </w:trPr>
        <w:tc>
          <w:tcPr>
            <w:tcW w:w="9570" w:type="dxa"/>
            <w:gridSpan w:val="2"/>
            <w:shd w:val="clear" w:color="auto" w:fill="0070C0"/>
            <w:vAlign w:val="center"/>
          </w:tcPr>
          <w:p w14:paraId="40E0A0E2" w14:textId="77777777" w:rsidR="00394DD0" w:rsidRPr="00E66F71" w:rsidRDefault="00394DD0" w:rsidP="001729E5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Section 2:  Job Description</w:t>
            </w:r>
          </w:p>
        </w:tc>
      </w:tr>
      <w:tr w:rsidR="00394DD0" w:rsidRPr="00E66F71" w14:paraId="65EAD86E" w14:textId="77777777" w:rsidTr="001729E5">
        <w:trPr>
          <w:trHeight w:val="702"/>
        </w:trPr>
        <w:tc>
          <w:tcPr>
            <w:tcW w:w="2022" w:type="dxa"/>
            <w:shd w:val="clear" w:color="auto" w:fill="D0CECE"/>
            <w:vAlign w:val="center"/>
          </w:tcPr>
          <w:p w14:paraId="0EE2A078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Purpose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0FF133B2" w14:textId="77777777" w:rsidR="00B4079B" w:rsidRDefault="00B4079B" w:rsidP="00A425D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36DF986C" w14:textId="6CF1B672" w:rsidR="00ED3E9D" w:rsidRDefault="008960DC" w:rsidP="00A425D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The </w:t>
            </w:r>
            <w:r w:rsidR="00DD5D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Senior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Instr</w:t>
            </w:r>
            <w:r w:rsidR="00C71A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uctor’s role is to</w:t>
            </w:r>
            <w:r w:rsidR="00DD5D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lead on the delivery of</w:t>
            </w:r>
            <w:r w:rsidR="0072511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safe, </w:t>
            </w:r>
            <w:r w:rsidR="007F028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exciting</w:t>
            </w:r>
            <w:r w:rsidR="0072511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7932B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activities to children between the ages of </w:t>
            </w:r>
            <w:r w:rsidR="007E13E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4</w:t>
            </w:r>
            <w:r w:rsidR="007932B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– 13. </w:t>
            </w:r>
            <w:r w:rsidR="00FC52F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As a </w:t>
            </w:r>
            <w:r w:rsidR="00DD5D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Senior</w:t>
            </w:r>
            <w:r w:rsidR="00FC52F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Instructor, you will be required to display great</w:t>
            </w:r>
            <w:r w:rsidR="0006719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reliability and time</w:t>
            </w:r>
            <w:r w:rsidR="00FC52F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keeping skills</w:t>
            </w:r>
            <w:r w:rsidR="0006719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, as well as having lots of energy to engage</w:t>
            </w:r>
            <w:r w:rsidR="005635A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children in a variety of pre-determined activities</w:t>
            </w:r>
            <w:r w:rsidR="008348E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. </w:t>
            </w:r>
            <w:r w:rsidR="00EE735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You will be able to build great relationships with the children and staff on site</w:t>
            </w:r>
            <w:r w:rsidR="008021E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to inspire those that you work with</w:t>
            </w:r>
            <w:r w:rsidR="007F028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420FF266" w14:textId="77777777" w:rsidR="00A82584" w:rsidRDefault="00A82584" w:rsidP="00A425D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You will be responsible for working alongside other instructors to </w:t>
            </w:r>
            <w:r w:rsidR="00DF5CE7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help improve their delivery, supporting them in building their confidence to deliver </w:t>
            </w:r>
            <w:r w:rsidR="00BA045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engaging </w:t>
            </w:r>
            <w:r w:rsidR="00DF5CE7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sessions and by modelling the traits and behaviours required </w:t>
            </w:r>
            <w:r w:rsidR="00BA045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to be a great instructor. </w:t>
            </w:r>
          </w:p>
          <w:p w14:paraId="2732E0E7" w14:textId="0D734B27" w:rsidR="00BA0459" w:rsidRPr="00E66F71" w:rsidRDefault="00BA0459" w:rsidP="00A425D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You will also have face-to-face interaction with parents from time to time during sign in and sign out </w:t>
            </w:r>
            <w:r w:rsidR="006B018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at the start and end of each day.</w:t>
            </w:r>
          </w:p>
        </w:tc>
      </w:tr>
      <w:tr w:rsidR="00394DD0" w:rsidRPr="00E66F71" w14:paraId="7A137C6C" w14:textId="77777777" w:rsidTr="001729E5">
        <w:trPr>
          <w:trHeight w:val="333"/>
        </w:trPr>
        <w:tc>
          <w:tcPr>
            <w:tcW w:w="2022" w:type="dxa"/>
            <w:shd w:val="clear" w:color="auto" w:fill="D0CECE"/>
            <w:vAlign w:val="center"/>
          </w:tcPr>
          <w:p w14:paraId="7D7DDDFB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55E7A4A5" w14:textId="77777777" w:rsidR="00394DD0" w:rsidRDefault="00394DD0" w:rsidP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3AC7902F" w14:textId="064335F9" w:rsidR="00A55A6D" w:rsidRDefault="00EA5D5B" w:rsidP="00A425D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Leading on</w:t>
            </w:r>
            <w:r w:rsidR="00A55A6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234D6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sign in and sign out duty</w:t>
            </w:r>
            <w:r w:rsidR="00A55A6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to ensure all children are welcomed </w:t>
            </w:r>
            <w:r w:rsidR="00E55BB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warmly and safely into camp with an exciting activity to jump straight into</w:t>
            </w:r>
          </w:p>
          <w:p w14:paraId="2EAE5212" w14:textId="5E5351B7" w:rsidR="00394DD0" w:rsidRDefault="00F86025" w:rsidP="00A425D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Setting up activities ahead of each session which will </w:t>
            </w:r>
            <w:r w:rsidR="0050542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impress and inspire children upon their 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arrival.</w:t>
            </w:r>
          </w:p>
          <w:p w14:paraId="3E707673" w14:textId="3D72BA10" w:rsidR="00A806F2" w:rsidRDefault="00A806F2" w:rsidP="00A425D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Leading by example and supporting less experienced staff to develop</w:t>
            </w:r>
            <w:r w:rsidR="00A41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their skills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and abilities in becoming a high performing instructor.</w:t>
            </w:r>
          </w:p>
          <w:p w14:paraId="0C244DE9" w14:textId="7558D6D2" w:rsidR="0050542F" w:rsidRDefault="0050542F" w:rsidP="00A425D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>Us</w:t>
            </w:r>
            <w:r w:rsidR="00562D8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the camp activity manual </w:t>
            </w:r>
            <w:r w:rsidR="00C73BC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to </w:t>
            </w:r>
            <w:r w:rsidR="009E32B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deliver sessions to the camp’s standard, while displaying great levels of</w:t>
            </w:r>
            <w:r w:rsidR="00BE4BD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energy and</w:t>
            </w:r>
            <w:r w:rsidR="009E32B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engagement </w:t>
            </w:r>
            <w:r w:rsidR="00BE4BD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with children </w:t>
            </w:r>
            <w:r w:rsidR="009E32B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 bring each session to life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370E14B6" w14:textId="6C361C6A" w:rsidR="009E32B6" w:rsidRDefault="00562D81" w:rsidP="00A425D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Thinking on your feet and displaying creativity in a</w:t>
            </w:r>
            <w:r w:rsidR="00044E37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djusting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sessions where needed</w:t>
            </w:r>
            <w:r w:rsidR="0038589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to keep children engaged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34F99EB6" w14:textId="0AD77513" w:rsidR="00385896" w:rsidRDefault="00385896" w:rsidP="00A425D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Transporting children around the </w:t>
            </w:r>
            <w:r w:rsidR="0031456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camp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safely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6822B9F7" w14:textId="72ECFE86" w:rsidR="00044E37" w:rsidRDefault="001B327C" w:rsidP="00A425D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U</w:t>
            </w:r>
            <w:r w:rsidR="00044E37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sing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risk assessments</w:t>
            </w:r>
            <w:r w:rsidR="00044E37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effectively throughout the day to maintain high levels of safety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for yourself and others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430D4E09" w14:textId="08ED49CD" w:rsidR="001B327C" w:rsidRDefault="001B327C" w:rsidP="00A425D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Reporting any safeguarding concerns as they arise through the appropriate channels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43CC5B8E" w14:textId="06B31B3E" w:rsidR="00E44D9A" w:rsidRPr="00E44D9A" w:rsidRDefault="00491FD5" w:rsidP="00E44D9A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Organising snack times and supporting with lunchtime supervision, ensuring all children are eating </w:t>
            </w:r>
            <w:r w:rsidR="001425A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safely while promoting high standards of food hygiene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5382614A" w14:textId="2028DBFD" w:rsidR="00F25044" w:rsidRDefault="00F25044" w:rsidP="00A425D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Implementing effective </w:t>
            </w:r>
            <w:r w:rsidR="00E1450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behaviour management strategies to ensure all children and staff at camp have a safe and enjoyable experience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36166A4D" w14:textId="5A8C30CE" w:rsidR="00EA4159" w:rsidRPr="00ED716F" w:rsidRDefault="00E44D9A" w:rsidP="00ED716F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Adhering to all camp policies &amp; procedures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0ADDCD23" w14:textId="4F393C01" w:rsidR="00EA4159" w:rsidRPr="00A425D7" w:rsidRDefault="00EA4159" w:rsidP="00A425D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Attending all training sess</w:t>
            </w:r>
            <w:r w:rsidR="00C64D6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ions and induction days as required by the camp</w:t>
            </w:r>
            <w:r w:rsidR="00733EE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58992ABA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</w:p>
    <w:p w14:paraId="07090634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</w:p>
    <w:p w14:paraId="003FAA33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724" w:type="dxa"/>
        <w:jc w:val="center"/>
        <w:tblLayout w:type="fixed"/>
        <w:tblLook w:val="0000" w:firstRow="0" w:lastRow="0" w:firstColumn="0" w:lastColumn="0" w:noHBand="0" w:noVBand="0"/>
      </w:tblPr>
      <w:tblGrid>
        <w:gridCol w:w="2397"/>
        <w:gridCol w:w="3063"/>
        <w:gridCol w:w="4264"/>
      </w:tblGrid>
      <w:tr w:rsidR="00394DD0" w:rsidRPr="00E66F71" w14:paraId="3F595AFC" w14:textId="77777777" w:rsidTr="001729E5">
        <w:trPr>
          <w:trHeight w:val="212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14:paraId="25710793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lastRenderedPageBreak/>
              <w:t>KEY CRITERIA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14:paraId="7C3C49D9" w14:textId="77777777" w:rsidR="00394DD0" w:rsidRPr="00E66F71" w:rsidRDefault="00394DD0" w:rsidP="001729E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t>ESSENTIAL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14:paraId="2FEA01F2" w14:textId="77777777" w:rsidR="00394DD0" w:rsidRPr="00E66F71" w:rsidRDefault="00394DD0" w:rsidP="001729E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t>DESIRABLE</w:t>
            </w:r>
          </w:p>
        </w:tc>
      </w:tr>
      <w:tr w:rsidR="00394DD0" w:rsidRPr="00E66F71" w14:paraId="4733939A" w14:textId="77777777" w:rsidTr="001729E5">
        <w:trPr>
          <w:trHeight w:val="1496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204469E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Qualifications </w:t>
            </w:r>
          </w:p>
          <w:p w14:paraId="591609C4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7822" w14:textId="77777777" w:rsidR="001D440E" w:rsidRDefault="001D440E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Minimum level 2 safeguarding (training can be provided)</w:t>
            </w:r>
          </w:p>
          <w:p w14:paraId="2F0078D0" w14:textId="2A85A0B9" w:rsidR="007730E1" w:rsidRPr="00E66F71" w:rsidRDefault="007730E1" w:rsidP="007730E1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282A" w14:textId="7BFCEA61" w:rsidR="00A425D7" w:rsidRDefault="00A425D7" w:rsidP="00A425D7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Paediatric First Aid (training can be provided for the right candidate)</w:t>
            </w:r>
          </w:p>
          <w:p w14:paraId="32A10499" w14:textId="77777777" w:rsidR="00A425D7" w:rsidRDefault="00A425D7" w:rsidP="00A425D7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027855A" w14:textId="1FF91B82" w:rsidR="00394DD0" w:rsidRPr="00E66F71" w:rsidRDefault="00937DB2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Childcare-related qualification</w:t>
            </w:r>
          </w:p>
        </w:tc>
      </w:tr>
      <w:tr w:rsidR="00394DD0" w:rsidRPr="00E66F71" w14:paraId="4727DF52" w14:textId="77777777" w:rsidTr="001729E5">
        <w:trPr>
          <w:trHeight w:val="1957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0B266D8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Experience</w:t>
            </w:r>
          </w:p>
          <w:p w14:paraId="77203585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29B23357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B2BB" w14:textId="5BF5CAE4" w:rsidR="00BB6A4E" w:rsidRDefault="003C44A3" w:rsidP="00BB6A4E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</w:t>
            </w:r>
            <w:r w:rsidR="00754A23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orking with children, ideally in </w:t>
            </w:r>
            <w:r w:rsidR="00594113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 education</w:t>
            </w:r>
            <w:r w:rsidR="00754A23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or out of school hours setting</w:t>
            </w:r>
          </w:p>
          <w:p w14:paraId="62177B79" w14:textId="77777777" w:rsidR="00266D83" w:rsidRDefault="00266D83" w:rsidP="00266D83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6D04EFA2" w14:textId="3AA0486D" w:rsidR="00562A01" w:rsidRDefault="00562A01" w:rsidP="00BB6A4E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Delivering engaging activities to children</w:t>
            </w:r>
          </w:p>
          <w:p w14:paraId="7F92034A" w14:textId="77777777" w:rsidR="00733EE0" w:rsidRDefault="00733EE0" w:rsidP="00733EE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9C6ED80" w14:textId="11EAAC06" w:rsidR="00733EE0" w:rsidRDefault="00733EE0" w:rsidP="00BB6A4E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Experience in leading </w:t>
            </w:r>
            <w:r w:rsidR="00EE25B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or managing individuals or small groups within the workplace</w:t>
            </w:r>
          </w:p>
          <w:p w14:paraId="7186D7F9" w14:textId="77777777" w:rsidR="00594113" w:rsidRDefault="00594113" w:rsidP="00594113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34686C8B" w14:textId="5810E557" w:rsidR="003C44A3" w:rsidRPr="00E66F71" w:rsidRDefault="003C44A3" w:rsidP="00E54C6F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2EB6" w14:textId="244C3071" w:rsidR="00B64B80" w:rsidRDefault="00A94002" w:rsidP="00B64B8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Knowledge of</w:t>
            </w:r>
            <w:r w:rsidR="00BB6A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issues related to safeguarding</w:t>
            </w:r>
          </w:p>
          <w:p w14:paraId="63AB6EE0" w14:textId="77777777" w:rsidR="00F66B3B" w:rsidRPr="00B64B80" w:rsidRDefault="00F66B3B" w:rsidP="00F66B3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518E577" w14:textId="2E3C43BE" w:rsidR="007730E1" w:rsidRPr="00E66F71" w:rsidRDefault="007730E1" w:rsidP="00A9400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68D31272" w14:textId="77777777" w:rsidTr="001729E5">
        <w:trPr>
          <w:trHeight w:val="3011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5FAF2581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Knowledge</w:t>
            </w:r>
          </w:p>
          <w:p w14:paraId="5D3EA219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6DD89ED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81E3" w14:textId="363EDE6C" w:rsidR="00394DD0" w:rsidRPr="00E66F71" w:rsidRDefault="00BB6A4E" w:rsidP="000E2091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Maintain a good understanding of safeguarding and current safeguarding-related issues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DBE8" w14:textId="112D95B9" w:rsidR="00394DD0" w:rsidRPr="00E66F71" w:rsidRDefault="001B151F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Understanding of </w:t>
            </w:r>
            <w:r w:rsidR="0063493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the latest guidance from regulatory bodies such as Ofsted</w:t>
            </w:r>
          </w:p>
        </w:tc>
      </w:tr>
      <w:tr w:rsidR="00394DD0" w:rsidRPr="00E66F71" w14:paraId="3965BE0F" w14:textId="77777777" w:rsidTr="001729E5">
        <w:trPr>
          <w:trHeight w:val="1940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4777DFA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Skills and Abilities </w:t>
            </w:r>
          </w:p>
          <w:p w14:paraId="77289C22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6BFACD05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0F981EA6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59DC7416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795E4927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EFDB" w14:textId="77777777" w:rsidR="00394DD0" w:rsidRDefault="00BB6A4E" w:rsidP="000E2091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Able to remain calm during busy times</w:t>
            </w:r>
          </w:p>
          <w:p w14:paraId="74D9B678" w14:textId="051239A7" w:rsidR="001B151F" w:rsidRPr="00C131AA" w:rsidRDefault="001B151F" w:rsidP="00C131AA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EE68" w14:textId="7C4481FA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1F22CB73" w14:textId="77777777" w:rsidTr="001729E5">
        <w:trPr>
          <w:trHeight w:val="1548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F391AB9" w14:textId="459D72F2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Work-related Personal Qualities</w:t>
            </w:r>
            <w:r w:rsidR="000E209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/Behaviors</w:t>
            </w:r>
          </w:p>
          <w:p w14:paraId="1CC2D372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84A4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 an effective team player that works collaboratively and effectively with others</w:t>
            </w:r>
          </w:p>
          <w:p w14:paraId="3B8B8BAD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Excellent interpersonal skills, communicating (verbally and in-writing) effectively to a wide-range of audiences</w:t>
            </w:r>
          </w:p>
          <w:p w14:paraId="737A4EAD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Support, motivate and inspire both colleagues and pupils by leading through example</w:t>
            </w:r>
          </w:p>
          <w:p w14:paraId="36293317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Suitability to work with children</w:t>
            </w:r>
          </w:p>
          <w:p w14:paraId="6599D717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Confidence, warmth, sensitivity, reliability and enthusiasm </w:t>
            </w:r>
          </w:p>
          <w:p w14:paraId="59DD701C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791C71EF" w14:textId="77777777" w:rsidTr="001729E5">
        <w:trPr>
          <w:trHeight w:val="1904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4E3B620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lastRenderedPageBreak/>
              <w:t>Equal Opportunities and Commitment</w:t>
            </w:r>
          </w:p>
        </w:tc>
        <w:tc>
          <w:tcPr>
            <w:tcW w:w="7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97B4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Commitment to equality of opportunity for all regardless of gender, disability, religion, and ethnic origin</w:t>
            </w:r>
          </w:p>
          <w:p w14:paraId="569EC96D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4A25050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Demonstrate a commitment to:</w:t>
            </w:r>
          </w:p>
          <w:p w14:paraId="01EFCE41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safeguarding and child protection </w:t>
            </w:r>
          </w:p>
          <w:p w14:paraId="67C84823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equalities</w:t>
            </w:r>
          </w:p>
          <w:p w14:paraId="09844D39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promoting the school’s vision, values and ethos</w:t>
            </w:r>
          </w:p>
          <w:p w14:paraId="33933A68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high quality, stimulating learning environment</w:t>
            </w:r>
          </w:p>
          <w:p w14:paraId="32347230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relating positively to and showing respect for all members of the school and wider community</w:t>
            </w:r>
          </w:p>
          <w:p w14:paraId="210D5D14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ongoing relevant professional self-development</w:t>
            </w:r>
          </w:p>
          <w:p w14:paraId="18B8803D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534BCC7E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</w:p>
    <w:p w14:paraId="1DF0E28E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The above is designed to help you in the understanding of your role and is not intended to be a definitive list of your duties, as flexibility in meeting company needs is required by all employees.</w:t>
      </w:r>
    </w:p>
    <w:p w14:paraId="3D3020D3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I confirm that I have read and agreed this Job Description explaining the main duties of my job.</w:t>
      </w:r>
    </w:p>
    <w:p w14:paraId="7A68242D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Employee Name:  _______________________________________________________________</w:t>
      </w:r>
    </w:p>
    <w:p w14:paraId="0840D746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(Please print)</w:t>
      </w:r>
    </w:p>
    <w:p w14:paraId="3A8F54E6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Employee Signature: _____________________________________________Date: ___________</w:t>
      </w:r>
    </w:p>
    <w:p w14:paraId="27B8C570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Line Manager Name:  ____________________________________________________________</w:t>
      </w:r>
    </w:p>
    <w:p w14:paraId="767B10E8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(Please print)</w:t>
      </w:r>
    </w:p>
    <w:p w14:paraId="6A448F76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 xml:space="preserve">Line Manager Signature: _______________________________________  </w:t>
      </w:r>
      <w:r w:rsidRPr="00E66F71">
        <w:rPr>
          <w:rFonts w:asciiTheme="minorHAnsi" w:hAnsiTheme="minorHAnsi" w:cstheme="minorHAnsi"/>
          <w:sz w:val="22"/>
          <w:szCs w:val="22"/>
        </w:rPr>
        <w:tab/>
        <w:t xml:space="preserve">   Date: ____________</w:t>
      </w:r>
    </w:p>
    <w:p w14:paraId="4DF5E6F1" w14:textId="77777777" w:rsidR="00616541" w:rsidRDefault="00616541"/>
    <w:sectPr w:rsidR="00616541" w:rsidSect="000553C7">
      <w:headerReference w:type="default" r:id="rId10"/>
      <w:footerReference w:type="default" r:id="rId11"/>
      <w:pgSz w:w="11906" w:h="16838"/>
      <w:pgMar w:top="709" w:right="1106" w:bottom="993" w:left="1560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580D" w14:textId="77777777" w:rsidR="000553C7" w:rsidRDefault="000553C7">
      <w:pPr>
        <w:spacing w:before="0" w:after="0" w:line="240" w:lineRule="auto"/>
      </w:pPr>
      <w:r>
        <w:separator/>
      </w:r>
    </w:p>
  </w:endnote>
  <w:endnote w:type="continuationSeparator" w:id="0">
    <w:p w14:paraId="30A47BF5" w14:textId="77777777" w:rsidR="000553C7" w:rsidRDefault="000553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0470" w14:textId="77777777" w:rsidR="00C575C2" w:rsidRPr="00B73B2F" w:rsidRDefault="00C575C2" w:rsidP="00B73B2F">
    <w:pPr>
      <w:pStyle w:val="Footer"/>
      <w:jc w:val="center"/>
      <w:rPr>
        <w:rFonts w:cs="Calibri"/>
        <w:color w:val="808080"/>
        <w:sz w:val="18"/>
        <w:szCs w:val="18"/>
      </w:rPr>
    </w:pPr>
    <w:r w:rsidRPr="00B73B2F">
      <w:rPr>
        <w:rFonts w:cs="Calibri"/>
        <w:color w:val="808080"/>
        <w:sz w:val="18"/>
        <w:szCs w:val="18"/>
      </w:rPr>
      <w:t>Inspired Learning Group is committed to safeguarding and promoting the welfare of children and young people and expects all staff and volunteers to share this commitment</w:t>
    </w:r>
  </w:p>
  <w:p w14:paraId="2B770E36" w14:textId="77777777" w:rsidR="00C575C2" w:rsidRPr="008605AB" w:rsidRDefault="00C575C2">
    <w:pPr>
      <w:pStyle w:val="Footer"/>
      <w:tabs>
        <w:tab w:val="clear" w:pos="8306"/>
      </w:tabs>
      <w:rPr>
        <w:i/>
        <w:color w:val="0000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A427" w14:textId="77777777" w:rsidR="000553C7" w:rsidRDefault="000553C7">
      <w:pPr>
        <w:spacing w:before="0" w:after="0" w:line="240" w:lineRule="auto"/>
      </w:pPr>
      <w:r>
        <w:separator/>
      </w:r>
    </w:p>
  </w:footnote>
  <w:footnote w:type="continuationSeparator" w:id="0">
    <w:p w14:paraId="2B5F41BD" w14:textId="77777777" w:rsidR="000553C7" w:rsidRDefault="000553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9362" w14:textId="77777777" w:rsidR="00C575C2" w:rsidRDefault="00C575C2" w:rsidP="00215C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6347"/>
    <w:multiLevelType w:val="hybridMultilevel"/>
    <w:tmpl w:val="AD7AB9F2"/>
    <w:lvl w:ilvl="0" w:tplc="3138A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E4F6F"/>
    <w:multiLevelType w:val="hybridMultilevel"/>
    <w:tmpl w:val="5858A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06803">
    <w:abstractNumId w:val="0"/>
  </w:num>
  <w:num w:numId="2" w16cid:durableId="75401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D0"/>
    <w:rsid w:val="00011E4E"/>
    <w:rsid w:val="00044E37"/>
    <w:rsid w:val="00051493"/>
    <w:rsid w:val="000553C7"/>
    <w:rsid w:val="00067198"/>
    <w:rsid w:val="000C4A78"/>
    <w:rsid w:val="000E2091"/>
    <w:rsid w:val="0012338C"/>
    <w:rsid w:val="0014054B"/>
    <w:rsid w:val="001425A4"/>
    <w:rsid w:val="001B08BC"/>
    <w:rsid w:val="001B151F"/>
    <w:rsid w:val="001B2299"/>
    <w:rsid w:val="001B327C"/>
    <w:rsid w:val="001C4348"/>
    <w:rsid w:val="001D440E"/>
    <w:rsid w:val="00234D69"/>
    <w:rsid w:val="00266D83"/>
    <w:rsid w:val="00310A74"/>
    <w:rsid w:val="00314566"/>
    <w:rsid w:val="00320BA9"/>
    <w:rsid w:val="00347D8F"/>
    <w:rsid w:val="0036613A"/>
    <w:rsid w:val="00366225"/>
    <w:rsid w:val="00370E2D"/>
    <w:rsid w:val="00385896"/>
    <w:rsid w:val="003923E9"/>
    <w:rsid w:val="00394DD0"/>
    <w:rsid w:val="003C44A3"/>
    <w:rsid w:val="00415954"/>
    <w:rsid w:val="00417BF3"/>
    <w:rsid w:val="004232A5"/>
    <w:rsid w:val="0046126B"/>
    <w:rsid w:val="00472F5E"/>
    <w:rsid w:val="00491FD5"/>
    <w:rsid w:val="0050542F"/>
    <w:rsid w:val="00562A01"/>
    <w:rsid w:val="00562D81"/>
    <w:rsid w:val="005635A1"/>
    <w:rsid w:val="00594113"/>
    <w:rsid w:val="005B6026"/>
    <w:rsid w:val="005D68A3"/>
    <w:rsid w:val="00616541"/>
    <w:rsid w:val="00634932"/>
    <w:rsid w:val="006376B5"/>
    <w:rsid w:val="00646E7C"/>
    <w:rsid w:val="0068233D"/>
    <w:rsid w:val="006B0182"/>
    <w:rsid w:val="006C1A8C"/>
    <w:rsid w:val="006E7F22"/>
    <w:rsid w:val="0072511B"/>
    <w:rsid w:val="00733EE0"/>
    <w:rsid w:val="00754A23"/>
    <w:rsid w:val="007730E1"/>
    <w:rsid w:val="00783F87"/>
    <w:rsid w:val="007932B8"/>
    <w:rsid w:val="007C564C"/>
    <w:rsid w:val="007E13E8"/>
    <w:rsid w:val="007E407C"/>
    <w:rsid w:val="007E6281"/>
    <w:rsid w:val="007F0289"/>
    <w:rsid w:val="007F27E8"/>
    <w:rsid w:val="008018B1"/>
    <w:rsid w:val="008021E8"/>
    <w:rsid w:val="008348E1"/>
    <w:rsid w:val="00862914"/>
    <w:rsid w:val="008915D6"/>
    <w:rsid w:val="008960DC"/>
    <w:rsid w:val="00912ACA"/>
    <w:rsid w:val="00937DB2"/>
    <w:rsid w:val="00993C00"/>
    <w:rsid w:val="009A0993"/>
    <w:rsid w:val="009C2944"/>
    <w:rsid w:val="009E32B6"/>
    <w:rsid w:val="00A4114E"/>
    <w:rsid w:val="00A425D7"/>
    <w:rsid w:val="00A519B3"/>
    <w:rsid w:val="00A55A6D"/>
    <w:rsid w:val="00A806F2"/>
    <w:rsid w:val="00A82584"/>
    <w:rsid w:val="00A94002"/>
    <w:rsid w:val="00AD3CF5"/>
    <w:rsid w:val="00AE4200"/>
    <w:rsid w:val="00B4079B"/>
    <w:rsid w:val="00B60EE4"/>
    <w:rsid w:val="00B64B80"/>
    <w:rsid w:val="00BA0459"/>
    <w:rsid w:val="00BB6A4E"/>
    <w:rsid w:val="00BE4BD4"/>
    <w:rsid w:val="00BF7B7C"/>
    <w:rsid w:val="00C131AA"/>
    <w:rsid w:val="00C20E18"/>
    <w:rsid w:val="00C45C7E"/>
    <w:rsid w:val="00C575C2"/>
    <w:rsid w:val="00C6247B"/>
    <w:rsid w:val="00C64D6F"/>
    <w:rsid w:val="00C71A44"/>
    <w:rsid w:val="00C73BCF"/>
    <w:rsid w:val="00CF1743"/>
    <w:rsid w:val="00D161A7"/>
    <w:rsid w:val="00D32070"/>
    <w:rsid w:val="00DA39C6"/>
    <w:rsid w:val="00DD59AB"/>
    <w:rsid w:val="00DD5DF4"/>
    <w:rsid w:val="00DF38E0"/>
    <w:rsid w:val="00DF5CE7"/>
    <w:rsid w:val="00E1450C"/>
    <w:rsid w:val="00E25C7A"/>
    <w:rsid w:val="00E31329"/>
    <w:rsid w:val="00E44D9A"/>
    <w:rsid w:val="00E54C6F"/>
    <w:rsid w:val="00E55BB1"/>
    <w:rsid w:val="00E67413"/>
    <w:rsid w:val="00E84144"/>
    <w:rsid w:val="00EA4159"/>
    <w:rsid w:val="00EA5D5B"/>
    <w:rsid w:val="00ED3E9D"/>
    <w:rsid w:val="00ED716F"/>
    <w:rsid w:val="00EE25B1"/>
    <w:rsid w:val="00EE735F"/>
    <w:rsid w:val="00F25044"/>
    <w:rsid w:val="00F66B3B"/>
    <w:rsid w:val="00F70219"/>
    <w:rsid w:val="00F86025"/>
    <w:rsid w:val="00F92FB0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C7ED"/>
  <w15:chartTrackingRefBased/>
  <w15:docId w15:val="{330911B5-B236-4256-A57C-BE9EAEC8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D0"/>
    <w:pPr>
      <w:spacing w:before="100"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4D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D0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394D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D0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E2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6C547DF94A4DAA1A3D67837A10CB" ma:contentTypeVersion="18" ma:contentTypeDescription="Create a new document." ma:contentTypeScope="" ma:versionID="61a772cb8cff4e8b721b2f5208246e1b">
  <xsd:schema xmlns:xsd="http://www.w3.org/2001/XMLSchema" xmlns:xs="http://www.w3.org/2001/XMLSchema" xmlns:p="http://schemas.microsoft.com/office/2006/metadata/properties" xmlns:ns2="e54afa4e-2212-4690-a5e5-f1f619d3abb5" xmlns:ns3="05645cd8-f269-47a7-977e-56db44512d22" targetNamespace="http://schemas.microsoft.com/office/2006/metadata/properties" ma:root="true" ma:fieldsID="352dc65c82a50727fdff61580df06303" ns2:_="" ns3:_="">
    <xsd:import namespace="e54afa4e-2212-4690-a5e5-f1f619d3abb5"/>
    <xsd:import namespace="05645cd8-f269-47a7-977e-56db44512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fa4e-2212-4690-a5e5-f1f619d3a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5cd8-f269-47a7-977e-56db44512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3cd32b-7dab-47e7-8c2f-50b036803f2c}" ma:internalName="TaxCatchAll" ma:showField="CatchAllData" ma:web="05645cd8-f269-47a7-977e-56db44512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EEA6E-4CB2-4CEF-B259-5D2FF3972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afa4e-2212-4690-a5e5-f1f619d3abb5"/>
    <ds:schemaRef ds:uri="05645cd8-f269-47a7-977e-56db4451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5DA53-8019-4241-B82E-D3479AD89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Havard</dc:creator>
  <cp:keywords/>
  <dc:description/>
  <cp:lastModifiedBy>Conor Hartley</cp:lastModifiedBy>
  <cp:revision>118</cp:revision>
  <dcterms:created xsi:type="dcterms:W3CDTF">2023-12-19T09:07:00Z</dcterms:created>
  <dcterms:modified xsi:type="dcterms:W3CDTF">2024-02-02T11:38:00Z</dcterms:modified>
</cp:coreProperties>
</file>